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A" w:rsidRDefault="00153237" w:rsidP="005954D7">
      <w:pPr>
        <w:pStyle w:val="NoSpacing"/>
        <w:rPr>
          <w:rStyle w:val="A6"/>
          <w:rFonts w:ascii="Verdana" w:hAnsi="Verdana"/>
          <w:b/>
          <w:sz w:val="22"/>
          <w:szCs w:val="22"/>
        </w:rPr>
      </w:pPr>
      <w:r>
        <w:rPr>
          <w:rFonts w:ascii="Verdana" w:hAnsi="Verdana" w:cs="Meta 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80645</wp:posOffset>
                </wp:positionV>
                <wp:extent cx="4805045" cy="1405890"/>
                <wp:effectExtent l="25400" t="24130" r="17780" b="177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140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3A4CA" id="AutoShape 12" o:spid="_x0000_s1026" style="position:absolute;margin-left:67.25pt;margin-top:6.35pt;width:378.35pt;height:1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" filled="f">
                <v:imagedata embosscolor="shadow add(51)"/>
                <v:shadow on="t" type="emboss" color="black" color2="shadow add(102)" offset="-1pt,-1pt" offset2="1pt,1pt"/>
              </v:roundrect>
            </w:pict>
          </mc:Fallback>
        </mc:AlternateContent>
      </w:r>
    </w:p>
    <w:p w:rsidR="003905E7" w:rsidRDefault="003905E7" w:rsidP="00B54505">
      <w:pPr>
        <w:pStyle w:val="NoSpacing"/>
        <w:ind w:left="1710"/>
        <w:rPr>
          <w:rFonts w:ascii="Verdana" w:hAnsi="Verdana" w:cs="Meta Normal"/>
          <w:b/>
          <w:sz w:val="20"/>
          <w:szCs w:val="20"/>
        </w:rPr>
      </w:pPr>
      <w:r>
        <w:rPr>
          <w:rFonts w:ascii="Verdana" w:hAnsi="Verdana" w:cs="Meta Normal"/>
          <w:b/>
          <w:sz w:val="20"/>
          <w:szCs w:val="20"/>
        </w:rPr>
        <w:t xml:space="preserve">Possible </w:t>
      </w:r>
      <w:r w:rsidRPr="005954D7">
        <w:rPr>
          <w:rFonts w:ascii="Verdana" w:hAnsi="Verdana" w:cs="Meta Normal"/>
          <w:b/>
          <w:sz w:val="20"/>
          <w:szCs w:val="20"/>
        </w:rPr>
        <w:t>Word Wall Words</w:t>
      </w:r>
      <w:r w:rsidR="003E6D5F">
        <w:rPr>
          <w:rFonts w:ascii="Verdana" w:hAnsi="Verdana" w:cs="Meta Normal"/>
          <w:b/>
          <w:sz w:val="20"/>
          <w:szCs w:val="20"/>
        </w:rPr>
        <w:t xml:space="preserve"> for </w:t>
      </w:r>
      <w:proofErr w:type="gramStart"/>
      <w:r w:rsidR="00153237">
        <w:rPr>
          <w:rFonts w:ascii="Verdana" w:hAnsi="Verdana" w:cs="Meta Normal"/>
          <w:b/>
          <w:sz w:val="20"/>
          <w:szCs w:val="20"/>
        </w:rPr>
        <w:t>The</w:t>
      </w:r>
      <w:proofErr w:type="gramEnd"/>
      <w:r w:rsidR="003E6D5F">
        <w:rPr>
          <w:rFonts w:ascii="Verdana" w:hAnsi="Verdana" w:cs="Meta Normal"/>
          <w:b/>
          <w:sz w:val="20"/>
          <w:szCs w:val="20"/>
        </w:rPr>
        <w:t xml:space="preserve"> Promise</w:t>
      </w:r>
    </w:p>
    <w:p w:rsidR="003905E7" w:rsidRPr="005954D7" w:rsidRDefault="003905E7" w:rsidP="00B54505">
      <w:pPr>
        <w:pStyle w:val="NoSpacing"/>
        <w:ind w:left="1710"/>
        <w:rPr>
          <w:rFonts w:ascii="Verdana" w:hAnsi="Verdana" w:cs="Meta Normal"/>
          <w:b/>
          <w:sz w:val="20"/>
          <w:szCs w:val="20"/>
        </w:rPr>
      </w:pPr>
    </w:p>
    <w:p w:rsidR="003905E7" w:rsidRDefault="003905E7" w:rsidP="00B54505">
      <w:pPr>
        <w:pStyle w:val="NoSpacing"/>
        <w:ind w:left="1710"/>
        <w:rPr>
          <w:rStyle w:val="A15"/>
          <w:rFonts w:ascii="Verdana" w:hAnsi="Verdana"/>
          <w:color w:val="auto"/>
          <w:sz w:val="20"/>
          <w:szCs w:val="20"/>
        </w:rPr>
      </w:pPr>
      <w:r w:rsidRPr="005954D7">
        <w:rPr>
          <w:rStyle w:val="A15"/>
          <w:rFonts w:ascii="Verdana" w:hAnsi="Verdana"/>
          <w:b/>
          <w:bCs/>
          <w:color w:val="auto"/>
          <w:sz w:val="20"/>
          <w:szCs w:val="20"/>
        </w:rPr>
        <w:t xml:space="preserve">Future: </w:t>
      </w:r>
      <w:r>
        <w:rPr>
          <w:rStyle w:val="A15"/>
          <w:rFonts w:ascii="Verdana" w:hAnsi="Verdana"/>
          <w:bCs/>
          <w:color w:val="auto"/>
          <w:sz w:val="20"/>
          <w:szCs w:val="20"/>
        </w:rPr>
        <w:t>O</w:t>
      </w:r>
      <w:r w:rsidRPr="005954D7">
        <w:rPr>
          <w:rStyle w:val="A15"/>
          <w:rFonts w:ascii="Verdana" w:hAnsi="Verdana"/>
          <w:color w:val="auto"/>
          <w:sz w:val="20"/>
          <w:szCs w:val="20"/>
        </w:rPr>
        <w:t>ccurring at a later time</w:t>
      </w:r>
    </w:p>
    <w:p w:rsidR="00D46C04" w:rsidRPr="00D46C04" w:rsidRDefault="00D46C04" w:rsidP="00B54505">
      <w:pPr>
        <w:pStyle w:val="NoSpacing"/>
        <w:ind w:left="1710"/>
        <w:rPr>
          <w:rFonts w:ascii="Verdana" w:hAnsi="Verdana" w:cs="Meta Normal"/>
          <w:sz w:val="20"/>
          <w:szCs w:val="20"/>
        </w:rPr>
      </w:pPr>
      <w:r>
        <w:rPr>
          <w:rStyle w:val="A15"/>
          <w:rFonts w:ascii="Verdana" w:hAnsi="Verdana"/>
          <w:b/>
          <w:bCs/>
          <w:color w:val="auto"/>
          <w:sz w:val="20"/>
          <w:szCs w:val="20"/>
        </w:rPr>
        <w:t>Career:</w:t>
      </w:r>
      <w:r>
        <w:rPr>
          <w:rFonts w:ascii="Verdana" w:hAnsi="Verdana" w:cs="Meta Normal"/>
          <w:sz w:val="20"/>
          <w:szCs w:val="20"/>
        </w:rPr>
        <w:t xml:space="preserve"> The job or work that you do when you get older</w:t>
      </w:r>
    </w:p>
    <w:p w:rsidR="003905E7" w:rsidRPr="00C362A3" w:rsidRDefault="003905E7" w:rsidP="00B54505">
      <w:pPr>
        <w:pStyle w:val="NoSpacing"/>
        <w:ind w:left="1710"/>
        <w:rPr>
          <w:rStyle w:val="A15"/>
          <w:rFonts w:ascii="Verdana" w:hAnsi="Verdana"/>
          <w:color w:val="auto"/>
          <w:sz w:val="20"/>
          <w:szCs w:val="20"/>
        </w:rPr>
      </w:pPr>
      <w:r>
        <w:rPr>
          <w:rStyle w:val="A15"/>
          <w:rFonts w:ascii="Verdana" w:hAnsi="Verdana"/>
          <w:b/>
          <w:color w:val="auto"/>
          <w:sz w:val="20"/>
          <w:szCs w:val="20"/>
        </w:rPr>
        <w:t xml:space="preserve">Champion: </w:t>
      </w:r>
      <w:r>
        <w:rPr>
          <w:rStyle w:val="A15"/>
          <w:rFonts w:ascii="Verdana" w:hAnsi="Verdana"/>
          <w:color w:val="auto"/>
          <w:sz w:val="20"/>
          <w:szCs w:val="20"/>
        </w:rPr>
        <w:t>Someone who cheers you on or encourages you</w:t>
      </w:r>
    </w:p>
    <w:p w:rsidR="003905E7" w:rsidRDefault="003905E7" w:rsidP="00B54505">
      <w:pPr>
        <w:pStyle w:val="NoSpacing"/>
        <w:ind w:left="1710"/>
        <w:rPr>
          <w:rStyle w:val="A15"/>
          <w:rFonts w:ascii="Verdana" w:hAnsi="Verdana"/>
          <w:color w:val="auto"/>
          <w:sz w:val="20"/>
          <w:szCs w:val="20"/>
        </w:rPr>
      </w:pPr>
      <w:r w:rsidRPr="005954D7">
        <w:rPr>
          <w:rStyle w:val="A15"/>
          <w:rFonts w:ascii="Verdana" w:hAnsi="Verdana"/>
          <w:b/>
          <w:color w:val="auto"/>
          <w:sz w:val="20"/>
          <w:szCs w:val="20"/>
        </w:rPr>
        <w:t xml:space="preserve">Path: </w:t>
      </w:r>
      <w:r w:rsidRPr="005954D7">
        <w:rPr>
          <w:rStyle w:val="A15"/>
          <w:rFonts w:ascii="Verdana" w:hAnsi="Verdana"/>
          <w:color w:val="auto"/>
          <w:sz w:val="20"/>
          <w:szCs w:val="20"/>
        </w:rPr>
        <w:t>A walkway between two places</w:t>
      </w:r>
    </w:p>
    <w:p w:rsidR="003905E7" w:rsidRDefault="003905E7" w:rsidP="00B54505">
      <w:pPr>
        <w:pStyle w:val="NoSpacing"/>
        <w:ind w:left="1710"/>
        <w:rPr>
          <w:rStyle w:val="A15"/>
          <w:rFonts w:ascii="Verdana" w:hAnsi="Verdana"/>
          <w:color w:val="auto"/>
          <w:sz w:val="20"/>
          <w:szCs w:val="20"/>
        </w:rPr>
      </w:pPr>
      <w:r>
        <w:rPr>
          <w:rStyle w:val="A15"/>
          <w:rFonts w:ascii="Verdana" w:hAnsi="Verdana"/>
          <w:b/>
          <w:color w:val="auto"/>
          <w:sz w:val="20"/>
          <w:szCs w:val="20"/>
        </w:rPr>
        <w:t xml:space="preserve">Promise: </w:t>
      </w:r>
      <w:r>
        <w:rPr>
          <w:rStyle w:val="A15"/>
          <w:rFonts w:ascii="Verdana" w:hAnsi="Verdana"/>
          <w:color w:val="auto"/>
          <w:sz w:val="20"/>
          <w:szCs w:val="20"/>
        </w:rPr>
        <w:t>When you say you will do something</w:t>
      </w:r>
    </w:p>
    <w:p w:rsidR="003905E7" w:rsidRDefault="003905E7" w:rsidP="00B54505">
      <w:pPr>
        <w:pStyle w:val="NoSpacing"/>
        <w:ind w:left="1710"/>
        <w:rPr>
          <w:rStyle w:val="A15"/>
          <w:rFonts w:ascii="Verdana" w:hAnsi="Verdana"/>
          <w:color w:val="auto"/>
          <w:sz w:val="20"/>
          <w:szCs w:val="20"/>
        </w:rPr>
      </w:pPr>
      <w:r w:rsidRPr="005B5B1D">
        <w:rPr>
          <w:rStyle w:val="A15"/>
          <w:rFonts w:ascii="Verdana" w:hAnsi="Verdana"/>
          <w:b/>
          <w:color w:val="auto"/>
          <w:sz w:val="20"/>
          <w:szCs w:val="20"/>
        </w:rPr>
        <w:t>Campus:</w:t>
      </w:r>
      <w:r>
        <w:rPr>
          <w:rStyle w:val="A15"/>
          <w:rFonts w:ascii="Verdana" w:hAnsi="Verdana"/>
          <w:color w:val="auto"/>
          <w:sz w:val="20"/>
          <w:szCs w:val="20"/>
        </w:rPr>
        <w:t xml:space="preserve"> The buildings and outdoor spaces that make up a college</w:t>
      </w:r>
    </w:p>
    <w:p w:rsidR="003905E7" w:rsidRDefault="003905E7" w:rsidP="005954D7">
      <w:pPr>
        <w:pStyle w:val="NoSpacing"/>
        <w:rPr>
          <w:rStyle w:val="A6"/>
          <w:rFonts w:ascii="Verdana" w:hAnsi="Verdana"/>
          <w:b/>
          <w:sz w:val="22"/>
          <w:szCs w:val="22"/>
        </w:rPr>
      </w:pPr>
    </w:p>
    <w:p w:rsidR="003905E7" w:rsidRDefault="003905E7" w:rsidP="005954D7">
      <w:pPr>
        <w:pStyle w:val="NoSpacing"/>
        <w:rPr>
          <w:rStyle w:val="A6"/>
          <w:rFonts w:ascii="Verdana" w:hAnsi="Verdana"/>
          <w:b/>
          <w:sz w:val="22"/>
          <w:szCs w:val="22"/>
        </w:rPr>
      </w:pPr>
    </w:p>
    <w:p w:rsidR="005954D7" w:rsidRPr="005954D7" w:rsidRDefault="005A6E22" w:rsidP="005954D7">
      <w:pPr>
        <w:pStyle w:val="NoSpacing"/>
        <w:rPr>
          <w:rStyle w:val="A6"/>
          <w:rFonts w:ascii="Verdana" w:hAnsi="Verdana"/>
          <w:b/>
          <w:sz w:val="22"/>
          <w:szCs w:val="22"/>
        </w:rPr>
      </w:pPr>
      <w:r>
        <w:rPr>
          <w:rStyle w:val="A6"/>
          <w:rFonts w:ascii="Verdana" w:hAnsi="Verdana"/>
          <w:b/>
          <w:sz w:val="22"/>
          <w:szCs w:val="22"/>
        </w:rPr>
        <w:t>Activity</w:t>
      </w:r>
      <w:r w:rsidR="00B54505">
        <w:rPr>
          <w:rStyle w:val="A6"/>
          <w:rFonts w:ascii="Verdana" w:hAnsi="Verdana"/>
          <w:b/>
          <w:sz w:val="22"/>
          <w:szCs w:val="22"/>
        </w:rPr>
        <w:t xml:space="preserve"> 1: </w:t>
      </w:r>
      <w:r w:rsidR="00B56FF9">
        <w:rPr>
          <w:rStyle w:val="A6"/>
          <w:rFonts w:ascii="Verdana" w:hAnsi="Verdana"/>
          <w:b/>
          <w:sz w:val="22"/>
          <w:szCs w:val="22"/>
        </w:rPr>
        <w:t>Wh</w:t>
      </w:r>
      <w:r w:rsidR="00535DF4">
        <w:rPr>
          <w:rStyle w:val="A6"/>
          <w:rFonts w:ascii="Verdana" w:hAnsi="Verdana"/>
          <w:b/>
          <w:sz w:val="22"/>
          <w:szCs w:val="22"/>
        </w:rPr>
        <w:t>o Will I Be</w:t>
      </w:r>
      <w:r w:rsidR="00B56FF9">
        <w:rPr>
          <w:rStyle w:val="A6"/>
          <w:rFonts w:ascii="Verdana" w:hAnsi="Verdana"/>
          <w:b/>
          <w:sz w:val="22"/>
          <w:szCs w:val="22"/>
        </w:rPr>
        <w:t>?</w:t>
      </w:r>
    </w:p>
    <w:p w:rsidR="005954D7" w:rsidRPr="005954D7" w:rsidRDefault="005954D7" w:rsidP="005954D7">
      <w:pPr>
        <w:pStyle w:val="NoSpacing"/>
        <w:rPr>
          <w:rStyle w:val="A6"/>
          <w:rFonts w:ascii="Verdana" w:hAnsi="Verdana"/>
          <w:sz w:val="20"/>
          <w:szCs w:val="20"/>
        </w:rPr>
      </w:pPr>
    </w:p>
    <w:p w:rsidR="005954D7" w:rsidRPr="005954D7" w:rsidRDefault="005954D7" w:rsidP="005954D7">
      <w:pPr>
        <w:pStyle w:val="NoSpacing"/>
        <w:rPr>
          <w:rStyle w:val="A2"/>
          <w:rFonts w:ascii="Verdana" w:hAnsi="Verdana"/>
          <w:b/>
          <w:sz w:val="20"/>
          <w:szCs w:val="20"/>
        </w:rPr>
      </w:pPr>
      <w:r w:rsidRPr="005954D7">
        <w:rPr>
          <w:rStyle w:val="A2"/>
          <w:rFonts w:ascii="Verdana" w:hAnsi="Verdana"/>
          <w:b/>
          <w:sz w:val="20"/>
          <w:szCs w:val="20"/>
        </w:rPr>
        <w:t>Learning Goals</w:t>
      </w:r>
    </w:p>
    <w:p w:rsidR="00903AE6" w:rsidRDefault="005954D7" w:rsidP="00903AE6">
      <w:pPr>
        <w:pStyle w:val="NoSpacing"/>
        <w:numPr>
          <w:ilvl w:val="0"/>
          <w:numId w:val="11"/>
        </w:numPr>
        <w:rPr>
          <w:rFonts w:ascii="Verdana" w:hAnsi="Verdana" w:cs="Meta Normal"/>
          <w:sz w:val="20"/>
          <w:szCs w:val="20"/>
        </w:rPr>
      </w:pPr>
      <w:r w:rsidRPr="005954D7">
        <w:rPr>
          <w:rFonts w:ascii="Verdana" w:hAnsi="Verdana" w:cs="Meta Normal"/>
          <w:sz w:val="20"/>
          <w:szCs w:val="20"/>
        </w:rPr>
        <w:t xml:space="preserve">Students explore the concept of “the </w:t>
      </w:r>
      <w:r>
        <w:rPr>
          <w:rFonts w:ascii="Verdana" w:hAnsi="Verdana" w:cs="Meta Normal"/>
          <w:sz w:val="20"/>
          <w:szCs w:val="20"/>
        </w:rPr>
        <w:t>path</w:t>
      </w:r>
      <w:r w:rsidRPr="005954D7">
        <w:rPr>
          <w:rFonts w:ascii="Verdana" w:hAnsi="Verdana" w:cs="Meta Normal"/>
          <w:sz w:val="20"/>
          <w:szCs w:val="20"/>
        </w:rPr>
        <w:t xml:space="preserve"> to my future” and consider why they may need the support of others to navigate it successfully.</w:t>
      </w:r>
      <w:r w:rsidR="00903AE6">
        <w:rPr>
          <w:rFonts w:ascii="Verdana" w:hAnsi="Verdana" w:cs="Meta Normal"/>
          <w:sz w:val="20"/>
          <w:szCs w:val="20"/>
        </w:rPr>
        <w:t xml:space="preserve"> </w:t>
      </w:r>
    </w:p>
    <w:p w:rsidR="00903AE6" w:rsidRDefault="00903AE6" w:rsidP="00903AE6">
      <w:pPr>
        <w:pStyle w:val="NoSpacing"/>
        <w:rPr>
          <w:rFonts w:ascii="Verdana" w:hAnsi="Verdana" w:cs="Meta Normal"/>
          <w:sz w:val="20"/>
          <w:szCs w:val="20"/>
        </w:rPr>
      </w:pPr>
    </w:p>
    <w:p w:rsidR="00903AE6" w:rsidRPr="00903AE6" w:rsidRDefault="00903AE6" w:rsidP="00903AE6">
      <w:pPr>
        <w:pStyle w:val="NoSpacing"/>
        <w:numPr>
          <w:ilvl w:val="0"/>
          <w:numId w:val="11"/>
        </w:numPr>
        <w:rPr>
          <w:rFonts w:ascii="Verdana" w:hAnsi="Verdana" w:cs="Meta Normal"/>
          <w:sz w:val="20"/>
          <w:szCs w:val="20"/>
        </w:rPr>
      </w:pPr>
      <w:r>
        <w:rPr>
          <w:rFonts w:ascii="Verdana" w:hAnsi="Verdana" w:cs="Meta Normal"/>
          <w:sz w:val="20"/>
          <w:szCs w:val="20"/>
        </w:rPr>
        <w:t xml:space="preserve">Students envision possible “future selves,” making the future feel near to them and salient. </w:t>
      </w:r>
    </w:p>
    <w:p w:rsidR="005954D7" w:rsidRPr="005954D7" w:rsidRDefault="005954D7" w:rsidP="005954D7">
      <w:pPr>
        <w:pStyle w:val="NoSpacing"/>
        <w:rPr>
          <w:rFonts w:ascii="Verdana" w:hAnsi="Verdana" w:cs="Meta Normal"/>
          <w:sz w:val="20"/>
          <w:szCs w:val="20"/>
        </w:rPr>
      </w:pPr>
    </w:p>
    <w:p w:rsidR="005954D7" w:rsidRPr="00903AE6" w:rsidRDefault="005954D7" w:rsidP="00B15B07">
      <w:pPr>
        <w:pStyle w:val="NoSpacing"/>
        <w:numPr>
          <w:ilvl w:val="0"/>
          <w:numId w:val="11"/>
        </w:numPr>
        <w:rPr>
          <w:rFonts w:ascii="Verdana" w:hAnsi="Verdana" w:cs="Meta Normal"/>
          <w:sz w:val="20"/>
          <w:szCs w:val="20"/>
        </w:rPr>
      </w:pPr>
      <w:r w:rsidRPr="00903AE6">
        <w:rPr>
          <w:rStyle w:val="A3"/>
          <w:rFonts w:ascii="Verdana" w:hAnsi="Verdana"/>
          <w:color w:val="auto"/>
          <w:sz w:val="20"/>
          <w:szCs w:val="20"/>
        </w:rPr>
        <w:t xml:space="preserve">Students </w:t>
      </w:r>
      <w:r w:rsidR="00903AE6">
        <w:rPr>
          <w:rStyle w:val="A3"/>
          <w:rFonts w:ascii="Verdana" w:hAnsi="Verdana"/>
          <w:color w:val="auto"/>
          <w:sz w:val="20"/>
          <w:szCs w:val="20"/>
        </w:rPr>
        <w:t>hear</w:t>
      </w:r>
      <w:r w:rsidRPr="00903AE6">
        <w:rPr>
          <w:rStyle w:val="A3"/>
          <w:rFonts w:ascii="Verdana" w:hAnsi="Verdana"/>
          <w:color w:val="auto"/>
          <w:sz w:val="20"/>
          <w:szCs w:val="20"/>
        </w:rPr>
        <w:t xml:space="preserve"> the message that they are already on the path to their future and that they are not traveling alone.</w:t>
      </w:r>
      <w:r w:rsidR="00903AE6">
        <w:rPr>
          <w:rStyle w:val="A3"/>
          <w:rFonts w:ascii="Verdana" w:hAnsi="Verdana"/>
          <w:color w:val="auto"/>
          <w:sz w:val="20"/>
          <w:szCs w:val="20"/>
        </w:rPr>
        <w:t xml:space="preserve"> </w:t>
      </w:r>
      <w:r w:rsidRPr="00903AE6">
        <w:rPr>
          <w:rStyle w:val="A3"/>
          <w:rFonts w:ascii="Verdana" w:hAnsi="Verdana"/>
          <w:color w:val="auto"/>
          <w:sz w:val="20"/>
          <w:szCs w:val="20"/>
        </w:rPr>
        <w:t>Students learn the hopes that significant adults — including family, community members and teachers — have for their future.</w:t>
      </w:r>
    </w:p>
    <w:p w:rsidR="005954D7" w:rsidRPr="005954D7" w:rsidRDefault="005954D7" w:rsidP="005954D7">
      <w:pPr>
        <w:pStyle w:val="NoSpacing"/>
        <w:ind w:left="720"/>
        <w:rPr>
          <w:rStyle w:val="A3"/>
          <w:rFonts w:ascii="Verdana" w:hAnsi="Verdana"/>
          <w:color w:val="auto"/>
          <w:sz w:val="20"/>
          <w:szCs w:val="20"/>
        </w:rPr>
      </w:pPr>
    </w:p>
    <w:p w:rsidR="005954D7" w:rsidRDefault="005954D7" w:rsidP="005954D7">
      <w:pPr>
        <w:pStyle w:val="NoSpacing"/>
        <w:rPr>
          <w:rStyle w:val="A2"/>
          <w:rFonts w:ascii="Verdana" w:hAnsi="Verdana"/>
          <w:b/>
          <w:sz w:val="20"/>
          <w:szCs w:val="20"/>
        </w:rPr>
        <w:sectPr w:rsidR="005954D7" w:rsidSect="00D21366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5E7" w:rsidRDefault="003905E7" w:rsidP="005954D7">
      <w:pPr>
        <w:pStyle w:val="NoSpacing"/>
        <w:rPr>
          <w:rStyle w:val="A2"/>
          <w:rFonts w:ascii="Verdana" w:hAnsi="Verdana"/>
          <w:b/>
          <w:sz w:val="20"/>
          <w:szCs w:val="20"/>
        </w:rPr>
      </w:pPr>
    </w:p>
    <w:p w:rsidR="005954D7" w:rsidRPr="005954D7" w:rsidRDefault="005954D7" w:rsidP="005954D7">
      <w:pPr>
        <w:pStyle w:val="NoSpacing"/>
        <w:rPr>
          <w:rFonts w:ascii="Verdana" w:hAnsi="Verdana" w:cs="Meta Normal"/>
          <w:b/>
          <w:sz w:val="20"/>
          <w:szCs w:val="20"/>
        </w:rPr>
      </w:pPr>
      <w:r w:rsidRPr="005954D7">
        <w:rPr>
          <w:rStyle w:val="A2"/>
          <w:rFonts w:ascii="Verdana" w:hAnsi="Verdana"/>
          <w:b/>
          <w:sz w:val="20"/>
          <w:szCs w:val="20"/>
        </w:rPr>
        <w:t xml:space="preserve">Materials Needed </w:t>
      </w:r>
    </w:p>
    <w:p w:rsidR="005E4568" w:rsidRDefault="005E4568" w:rsidP="005954D7">
      <w:pPr>
        <w:pStyle w:val="NoSpacing"/>
        <w:rPr>
          <w:rStyle w:val="A3"/>
          <w:rFonts w:ascii="Verdana" w:hAnsi="Verdana"/>
          <w:color w:val="auto"/>
          <w:sz w:val="20"/>
          <w:szCs w:val="20"/>
        </w:rPr>
        <w:sectPr w:rsidR="005E4568" w:rsidSect="005E45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4D7" w:rsidRPr="005954D7" w:rsidRDefault="005954D7" w:rsidP="005954D7">
      <w:pPr>
        <w:pStyle w:val="NoSpacing"/>
        <w:rPr>
          <w:rFonts w:ascii="Verdana" w:hAnsi="Verdana" w:cs="Meta Normal"/>
          <w:sz w:val="20"/>
          <w:szCs w:val="20"/>
        </w:rPr>
      </w:pPr>
      <w:r w:rsidRPr="005954D7">
        <w:rPr>
          <w:rStyle w:val="A3"/>
          <w:rFonts w:ascii="Verdana" w:hAnsi="Verdana"/>
          <w:color w:val="auto"/>
          <w:sz w:val="20"/>
          <w:szCs w:val="20"/>
        </w:rPr>
        <w:t>Handout</w:t>
      </w:r>
      <w:r w:rsidR="00B54505">
        <w:rPr>
          <w:rStyle w:val="A3"/>
          <w:rFonts w:ascii="Verdana" w:hAnsi="Verdana"/>
          <w:color w:val="auto"/>
          <w:sz w:val="20"/>
          <w:szCs w:val="20"/>
        </w:rPr>
        <w:t>s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: </w:t>
      </w:r>
      <w:r w:rsidR="005E4568">
        <w:rPr>
          <w:rStyle w:val="A3"/>
          <w:rFonts w:ascii="Verdana" w:hAnsi="Verdana"/>
          <w:i/>
          <w:iCs/>
          <w:color w:val="auto"/>
          <w:sz w:val="20"/>
          <w:szCs w:val="20"/>
        </w:rPr>
        <w:t>W</w:t>
      </w:r>
      <w:r w:rsidR="00535DF4">
        <w:rPr>
          <w:rStyle w:val="A3"/>
          <w:rFonts w:ascii="Verdana" w:hAnsi="Verdana"/>
          <w:i/>
          <w:iCs/>
          <w:color w:val="auto"/>
          <w:sz w:val="20"/>
          <w:szCs w:val="20"/>
        </w:rPr>
        <w:t>ho Will I Be</w:t>
      </w:r>
      <w:r w:rsidR="005E4568">
        <w:rPr>
          <w:rStyle w:val="A3"/>
          <w:rFonts w:ascii="Verdana" w:hAnsi="Verdana"/>
          <w:i/>
          <w:iCs/>
          <w:color w:val="auto"/>
          <w:sz w:val="20"/>
          <w:szCs w:val="20"/>
        </w:rPr>
        <w:t>?</w:t>
      </w:r>
      <w:r w:rsidRPr="005954D7">
        <w:rPr>
          <w:rStyle w:val="A3"/>
          <w:rFonts w:ascii="Verdana" w:hAnsi="Verdana"/>
          <w:i/>
          <w:iCs/>
          <w:color w:val="auto"/>
          <w:sz w:val="20"/>
          <w:szCs w:val="20"/>
        </w:rPr>
        <w:t xml:space="preserve"> </w:t>
      </w:r>
    </w:p>
    <w:p w:rsidR="003905E7" w:rsidRDefault="003905E7" w:rsidP="005954D7">
      <w:pPr>
        <w:pStyle w:val="NoSpacing"/>
        <w:rPr>
          <w:rFonts w:ascii="Verdana" w:hAnsi="Verdana" w:cs="Meta Normal"/>
          <w:b/>
          <w:sz w:val="20"/>
          <w:szCs w:val="20"/>
        </w:rPr>
        <w:sectPr w:rsidR="003905E7" w:rsidSect="005E45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4568" w:rsidRDefault="005E4568" w:rsidP="005954D7">
      <w:pPr>
        <w:pStyle w:val="NoSpacing"/>
        <w:rPr>
          <w:rFonts w:ascii="Verdana" w:hAnsi="Verdana" w:cs="Meta Normal"/>
          <w:sz w:val="20"/>
          <w:szCs w:val="20"/>
        </w:rPr>
        <w:sectPr w:rsidR="005E4568" w:rsidSect="005B5B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6C04" w:rsidRDefault="00D46C04" w:rsidP="005954D7">
      <w:pPr>
        <w:pStyle w:val="NoSpacing"/>
        <w:rPr>
          <w:rStyle w:val="A2"/>
          <w:rFonts w:ascii="Verdana" w:hAnsi="Verdana"/>
          <w:b/>
          <w:sz w:val="20"/>
          <w:szCs w:val="20"/>
        </w:rPr>
      </w:pPr>
    </w:p>
    <w:p w:rsidR="005954D7" w:rsidRDefault="005954D7" w:rsidP="005954D7">
      <w:pPr>
        <w:pStyle w:val="NoSpacing"/>
        <w:rPr>
          <w:rStyle w:val="A2"/>
          <w:rFonts w:ascii="Verdana" w:hAnsi="Verdana"/>
          <w:b/>
          <w:sz w:val="20"/>
          <w:szCs w:val="20"/>
        </w:rPr>
      </w:pPr>
      <w:r w:rsidRPr="005954D7">
        <w:rPr>
          <w:rStyle w:val="A2"/>
          <w:rFonts w:ascii="Verdana" w:hAnsi="Verdana"/>
          <w:b/>
          <w:sz w:val="20"/>
          <w:szCs w:val="20"/>
        </w:rPr>
        <w:t>Activities</w:t>
      </w:r>
    </w:p>
    <w:p w:rsidR="004F256F" w:rsidRPr="00433C50" w:rsidRDefault="004F256F" w:rsidP="004F256F">
      <w:pPr>
        <w:pStyle w:val="NoSpacing"/>
        <w:rPr>
          <w:rFonts w:ascii="Verdana" w:hAnsi="Verdana" w:cs="Meta Normal LF"/>
          <w:b/>
          <w:color w:val="000000"/>
          <w:sz w:val="20"/>
          <w:szCs w:val="20"/>
        </w:rPr>
      </w:pPr>
      <w:r w:rsidRPr="00433C50">
        <w:rPr>
          <w:rFonts w:ascii="Verdana" w:hAnsi="Verdana" w:cs="Meta Normal LF"/>
          <w:b/>
          <w:color w:val="000000"/>
          <w:sz w:val="20"/>
          <w:szCs w:val="20"/>
        </w:rPr>
        <w:t xml:space="preserve">Part </w:t>
      </w:r>
      <w:r w:rsidRPr="00433C50">
        <w:rPr>
          <w:rFonts w:ascii="Verdana" w:hAnsi="Verdana" w:cs="Meta Normal"/>
          <w:b/>
          <w:color w:val="000000"/>
          <w:sz w:val="20"/>
          <w:szCs w:val="20"/>
        </w:rPr>
        <w:t>1</w:t>
      </w:r>
      <w:r>
        <w:rPr>
          <w:rFonts w:ascii="Verdana" w:hAnsi="Verdana" w:cs="Meta Normal LF"/>
          <w:b/>
          <w:color w:val="000000"/>
          <w:sz w:val="20"/>
          <w:szCs w:val="20"/>
        </w:rPr>
        <w:t>: I</w:t>
      </w:r>
      <w:r w:rsidRPr="00433C50">
        <w:rPr>
          <w:rFonts w:ascii="Verdana" w:hAnsi="Verdana" w:cs="Meta Normal LF"/>
          <w:b/>
          <w:color w:val="000000"/>
          <w:sz w:val="20"/>
          <w:szCs w:val="20"/>
        </w:rPr>
        <w:t xml:space="preserve">ntroduction to the </w:t>
      </w:r>
      <w:r w:rsidRPr="00433C50">
        <w:rPr>
          <w:rFonts w:ascii="Verdana" w:hAnsi="Verdana" w:cs="Meta Normal LF"/>
          <w:b/>
          <w:iCs/>
          <w:color w:val="000000"/>
          <w:sz w:val="20"/>
          <w:szCs w:val="20"/>
        </w:rPr>
        <w:t xml:space="preserve">Promise </w:t>
      </w:r>
    </w:p>
    <w:p w:rsidR="004F256F" w:rsidRPr="00433C50" w:rsidRDefault="003905E7" w:rsidP="004F256F">
      <w:pPr>
        <w:pStyle w:val="NoSpacing"/>
        <w:numPr>
          <w:ilvl w:val="0"/>
          <w:numId w:val="1"/>
        </w:numPr>
        <w:rPr>
          <w:rFonts w:ascii="Verdana" w:hAnsi="Verdana" w:cs="Meta Normal"/>
          <w:color w:val="000000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Talk with</w:t>
      </w:r>
      <w:r w:rsidR="004F256F">
        <w:rPr>
          <w:rStyle w:val="A3"/>
          <w:rFonts w:ascii="Verdana" w:hAnsi="Verdana"/>
          <w:sz w:val="20"/>
          <w:szCs w:val="20"/>
        </w:rPr>
        <w:t xml:space="preserve"> students about</w:t>
      </w:r>
      <w:r w:rsidR="004F256F" w:rsidRPr="00433C50">
        <w:rPr>
          <w:rStyle w:val="A3"/>
          <w:rFonts w:ascii="Verdana" w:hAnsi="Verdana"/>
          <w:sz w:val="20"/>
          <w:szCs w:val="20"/>
        </w:rPr>
        <w:t xml:space="preserve"> the Promise and how </w:t>
      </w:r>
      <w:r>
        <w:rPr>
          <w:rStyle w:val="A3"/>
          <w:rFonts w:ascii="Verdana" w:hAnsi="Verdana"/>
          <w:sz w:val="20"/>
          <w:szCs w:val="20"/>
        </w:rPr>
        <w:t>they will be learning</w:t>
      </w:r>
      <w:r w:rsidR="004F256F" w:rsidRPr="00433C50">
        <w:rPr>
          <w:rStyle w:val="A3"/>
          <w:rFonts w:ascii="Verdana" w:hAnsi="Verdana"/>
          <w:sz w:val="20"/>
          <w:szCs w:val="20"/>
        </w:rPr>
        <w:t xml:space="preserve"> about: </w:t>
      </w:r>
    </w:p>
    <w:p w:rsidR="004F256F" w:rsidRPr="00433C50" w:rsidRDefault="004F256F" w:rsidP="004F256F">
      <w:pPr>
        <w:pStyle w:val="NoSpacing"/>
        <w:numPr>
          <w:ilvl w:val="0"/>
          <w:numId w:val="2"/>
        </w:numPr>
        <w:ind w:left="1440"/>
        <w:rPr>
          <w:rFonts w:ascii="Verdana" w:hAnsi="Verdana" w:cs="Meta Normal"/>
          <w:color w:val="000000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 xml:space="preserve">Themselves </w:t>
      </w:r>
    </w:p>
    <w:p w:rsidR="004F256F" w:rsidRPr="00433C50" w:rsidRDefault="003905E7" w:rsidP="004F256F">
      <w:pPr>
        <w:pStyle w:val="NoSpacing"/>
        <w:numPr>
          <w:ilvl w:val="0"/>
          <w:numId w:val="2"/>
        </w:numPr>
        <w:ind w:left="1440"/>
        <w:rPr>
          <w:rFonts w:ascii="Verdana" w:hAnsi="Verdana" w:cs="Meta Normal"/>
          <w:color w:val="000000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 xml:space="preserve">People </w:t>
      </w:r>
      <w:r w:rsidR="004F256F" w:rsidRPr="00433C50">
        <w:rPr>
          <w:rStyle w:val="A3"/>
          <w:rFonts w:ascii="Verdana" w:hAnsi="Verdana"/>
          <w:sz w:val="20"/>
          <w:szCs w:val="20"/>
        </w:rPr>
        <w:t>that w</w:t>
      </w:r>
      <w:r>
        <w:rPr>
          <w:rStyle w:val="A3"/>
          <w:rFonts w:ascii="Verdana" w:hAnsi="Verdana"/>
          <w:sz w:val="20"/>
          <w:szCs w:val="20"/>
        </w:rPr>
        <w:t xml:space="preserve">ill </w:t>
      </w:r>
      <w:r w:rsidR="00903AE6">
        <w:rPr>
          <w:rStyle w:val="A3"/>
          <w:rFonts w:ascii="Verdana" w:hAnsi="Verdana"/>
          <w:sz w:val="20"/>
          <w:szCs w:val="20"/>
        </w:rPr>
        <w:t>help</w:t>
      </w:r>
      <w:r>
        <w:rPr>
          <w:rStyle w:val="A3"/>
          <w:rFonts w:ascii="Verdana" w:hAnsi="Verdana"/>
          <w:sz w:val="20"/>
          <w:szCs w:val="20"/>
        </w:rPr>
        <w:t xml:space="preserve"> them on their path</w:t>
      </w:r>
      <w:r w:rsidR="004F256F" w:rsidRPr="00433C50">
        <w:rPr>
          <w:rStyle w:val="A3"/>
          <w:rFonts w:ascii="Verdana" w:hAnsi="Verdana"/>
          <w:sz w:val="20"/>
          <w:szCs w:val="20"/>
        </w:rPr>
        <w:t xml:space="preserve"> to college</w:t>
      </w:r>
      <w:r>
        <w:rPr>
          <w:rStyle w:val="A3"/>
          <w:rFonts w:ascii="Verdana" w:hAnsi="Verdana"/>
          <w:sz w:val="20"/>
          <w:szCs w:val="20"/>
        </w:rPr>
        <w:t xml:space="preserve"> and the future</w:t>
      </w:r>
    </w:p>
    <w:p w:rsidR="004F256F" w:rsidRDefault="004F256F" w:rsidP="004F256F">
      <w:pPr>
        <w:pStyle w:val="NoSpacing"/>
        <w:numPr>
          <w:ilvl w:val="0"/>
          <w:numId w:val="2"/>
        </w:numPr>
        <w:ind w:left="1440"/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>What it will take for them to reach their goals</w:t>
      </w:r>
    </w:p>
    <w:p w:rsidR="004F256F" w:rsidRPr="00623708" w:rsidRDefault="004F256F" w:rsidP="004F256F">
      <w:pPr>
        <w:pStyle w:val="NoSpacing"/>
        <w:rPr>
          <w:rStyle w:val="A3"/>
          <w:rFonts w:ascii="Verdana" w:hAnsi="Verdana"/>
          <w:sz w:val="12"/>
          <w:szCs w:val="12"/>
        </w:rPr>
      </w:pPr>
    </w:p>
    <w:p w:rsidR="003905E7" w:rsidRPr="00B54505" w:rsidRDefault="003905E7" w:rsidP="00B54505">
      <w:pPr>
        <w:pStyle w:val="NoSpacing"/>
        <w:numPr>
          <w:ilvl w:val="0"/>
          <w:numId w:val="1"/>
        </w:numPr>
        <w:rPr>
          <w:rStyle w:val="A3"/>
          <w:rFonts w:ascii="Verdana" w:hAnsi="Verdana" w:cs="Meta Normal LF"/>
          <w:b/>
          <w:color w:val="auto"/>
          <w:sz w:val="20"/>
          <w:szCs w:val="20"/>
        </w:rPr>
      </w:pPr>
      <w:r w:rsidRPr="00B54505">
        <w:rPr>
          <w:rStyle w:val="A3"/>
          <w:rFonts w:ascii="Verdana" w:hAnsi="Verdana"/>
          <w:sz w:val="20"/>
          <w:szCs w:val="20"/>
        </w:rPr>
        <w:t>Talk with</w:t>
      </w:r>
      <w:r w:rsidR="004F256F" w:rsidRPr="00B54505">
        <w:rPr>
          <w:rStyle w:val="A3"/>
          <w:rFonts w:ascii="Verdana" w:hAnsi="Verdana"/>
          <w:sz w:val="20"/>
          <w:szCs w:val="20"/>
        </w:rPr>
        <w:t xml:space="preserve"> students about the</w:t>
      </w:r>
      <w:r w:rsidR="00B54505">
        <w:rPr>
          <w:rStyle w:val="A3"/>
          <w:rFonts w:ascii="Verdana" w:hAnsi="Verdana"/>
          <w:sz w:val="20"/>
          <w:szCs w:val="20"/>
        </w:rPr>
        <w:t xml:space="preserve"> upcoming</w:t>
      </w:r>
      <w:r w:rsidR="004F256F" w:rsidRPr="00B54505">
        <w:rPr>
          <w:rStyle w:val="A3"/>
          <w:rFonts w:ascii="Verdana" w:hAnsi="Verdana"/>
          <w:sz w:val="20"/>
          <w:szCs w:val="20"/>
        </w:rPr>
        <w:t xml:space="preserve"> </w:t>
      </w:r>
      <w:r w:rsidRPr="00B54505">
        <w:rPr>
          <w:rStyle w:val="A3"/>
          <w:rFonts w:ascii="Verdana" w:hAnsi="Verdana"/>
          <w:sz w:val="20"/>
          <w:szCs w:val="20"/>
        </w:rPr>
        <w:t xml:space="preserve">field trip to a college campus, introduce new words on the word wall, or discuss your own college experience to build background for these </w:t>
      </w:r>
      <w:r w:rsidR="00B54505">
        <w:rPr>
          <w:rStyle w:val="A3"/>
          <w:rFonts w:ascii="Verdana" w:hAnsi="Verdana"/>
          <w:sz w:val="20"/>
          <w:szCs w:val="20"/>
        </w:rPr>
        <w:t>activities</w:t>
      </w:r>
      <w:r w:rsidRPr="00B54505">
        <w:rPr>
          <w:rStyle w:val="A3"/>
          <w:rFonts w:ascii="Verdana" w:hAnsi="Verdana"/>
          <w:sz w:val="20"/>
          <w:szCs w:val="20"/>
        </w:rPr>
        <w:t>.</w:t>
      </w:r>
    </w:p>
    <w:p w:rsidR="00B54505" w:rsidRPr="00B54505" w:rsidRDefault="00B54505" w:rsidP="00B54505">
      <w:pPr>
        <w:pStyle w:val="NoSpacing"/>
        <w:ind w:left="720"/>
        <w:rPr>
          <w:rFonts w:ascii="Verdana" w:hAnsi="Verdana" w:cs="Meta Normal LF"/>
          <w:b/>
          <w:sz w:val="20"/>
          <w:szCs w:val="20"/>
        </w:rPr>
      </w:pPr>
    </w:p>
    <w:p w:rsidR="00D46C04" w:rsidRDefault="00D46C04" w:rsidP="005954D7">
      <w:pPr>
        <w:pStyle w:val="NoSpacing"/>
        <w:rPr>
          <w:rFonts w:ascii="Verdana" w:hAnsi="Verdana" w:cs="Meta Normal LF"/>
          <w:b/>
          <w:sz w:val="20"/>
          <w:szCs w:val="20"/>
        </w:rPr>
      </w:pPr>
    </w:p>
    <w:p w:rsidR="005954D7" w:rsidRPr="005954D7" w:rsidRDefault="005954D7" w:rsidP="005954D7">
      <w:pPr>
        <w:pStyle w:val="NoSpacing"/>
        <w:rPr>
          <w:rFonts w:ascii="Verdana" w:hAnsi="Verdana" w:cs="Meta Normal LF"/>
          <w:b/>
          <w:sz w:val="20"/>
          <w:szCs w:val="20"/>
        </w:rPr>
      </w:pPr>
      <w:r w:rsidRPr="005954D7">
        <w:rPr>
          <w:rFonts w:ascii="Verdana" w:hAnsi="Verdana" w:cs="Meta Normal LF"/>
          <w:b/>
          <w:sz w:val="20"/>
          <w:szCs w:val="20"/>
        </w:rPr>
        <w:t xml:space="preserve">Part </w:t>
      </w:r>
      <w:r w:rsidR="004F256F">
        <w:rPr>
          <w:rFonts w:ascii="Verdana" w:hAnsi="Verdana" w:cs="Meta Normal LF"/>
          <w:b/>
          <w:sz w:val="20"/>
          <w:szCs w:val="20"/>
        </w:rPr>
        <w:t>2</w:t>
      </w:r>
      <w:r w:rsidRPr="005954D7">
        <w:rPr>
          <w:rFonts w:ascii="Verdana" w:hAnsi="Verdana" w:cs="Meta Normal LF"/>
          <w:b/>
          <w:sz w:val="20"/>
          <w:szCs w:val="20"/>
        </w:rPr>
        <w:t xml:space="preserve">: </w:t>
      </w:r>
      <w:r w:rsidR="00153237">
        <w:rPr>
          <w:rFonts w:ascii="Verdana" w:hAnsi="Verdana" w:cs="Meta Normal LF"/>
          <w:b/>
          <w:sz w:val="20"/>
          <w:szCs w:val="20"/>
        </w:rPr>
        <w:t xml:space="preserve">Who Will </w:t>
      </w:r>
      <w:r w:rsidR="00D46C04">
        <w:rPr>
          <w:rFonts w:ascii="Verdana" w:hAnsi="Verdana" w:cs="Meta Normal LF"/>
          <w:b/>
          <w:sz w:val="20"/>
          <w:szCs w:val="20"/>
        </w:rPr>
        <w:t>I Be?</w:t>
      </w:r>
    </w:p>
    <w:p w:rsidR="005954D7" w:rsidRPr="00D2777C" w:rsidRDefault="005954D7" w:rsidP="00D2777C">
      <w:pPr>
        <w:pStyle w:val="NoSpacing"/>
        <w:numPr>
          <w:ilvl w:val="0"/>
          <w:numId w:val="12"/>
        </w:numPr>
        <w:rPr>
          <w:rStyle w:val="A3"/>
          <w:rFonts w:ascii="Verdana" w:hAnsi="Verdana"/>
          <w:color w:val="auto"/>
          <w:sz w:val="20"/>
          <w:szCs w:val="20"/>
        </w:rPr>
      </w:pP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Tell students that they are already on the </w:t>
      </w:r>
      <w:r>
        <w:rPr>
          <w:rStyle w:val="A3"/>
          <w:rFonts w:ascii="Verdana" w:hAnsi="Verdana"/>
          <w:color w:val="auto"/>
          <w:sz w:val="20"/>
          <w:szCs w:val="20"/>
        </w:rPr>
        <w:t>path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 to their future. They have an opportunity to advance along that </w:t>
      </w:r>
      <w:r>
        <w:rPr>
          <w:rStyle w:val="A3"/>
          <w:rFonts w:ascii="Verdana" w:hAnsi="Verdana"/>
          <w:color w:val="auto"/>
          <w:sz w:val="20"/>
          <w:szCs w:val="20"/>
        </w:rPr>
        <w:t>path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954D7">
        <w:rPr>
          <w:rStyle w:val="A3"/>
          <w:rFonts w:ascii="Verdana" w:hAnsi="Verdana"/>
          <w:color w:val="auto"/>
          <w:sz w:val="20"/>
          <w:szCs w:val="20"/>
        </w:rPr>
        <w:t>everyday</w:t>
      </w:r>
      <w:proofErr w:type="spellEnd"/>
      <w:r w:rsidRPr="005954D7">
        <w:rPr>
          <w:rStyle w:val="A3"/>
          <w:rFonts w:ascii="Verdana" w:hAnsi="Verdana"/>
          <w:color w:val="auto"/>
          <w:sz w:val="20"/>
          <w:szCs w:val="20"/>
        </w:rPr>
        <w:t>.</w:t>
      </w:r>
      <w:r w:rsidR="003905E7">
        <w:rPr>
          <w:rStyle w:val="A3"/>
          <w:rFonts w:ascii="Verdana" w:hAnsi="Verdana"/>
          <w:color w:val="auto"/>
          <w:sz w:val="20"/>
          <w:szCs w:val="20"/>
        </w:rPr>
        <w:t xml:space="preserve"> Talk about the ways students advance on their path.</w:t>
      </w:r>
      <w:r w:rsidR="00D2777C">
        <w:rPr>
          <w:rStyle w:val="A3"/>
          <w:rFonts w:ascii="Verdana" w:hAnsi="Verdana"/>
          <w:color w:val="auto"/>
          <w:sz w:val="20"/>
          <w:szCs w:val="20"/>
        </w:rPr>
        <w:t xml:space="preserve"> (You may want </w:t>
      </w:r>
      <w:r w:rsidR="008A1D24">
        <w:rPr>
          <w:rStyle w:val="A3"/>
          <w:rFonts w:ascii="Verdana" w:hAnsi="Verdana"/>
          <w:color w:val="auto"/>
          <w:sz w:val="20"/>
          <w:szCs w:val="20"/>
        </w:rPr>
        <w:t xml:space="preserve">to </w:t>
      </w:r>
      <w:r w:rsidR="00974937">
        <w:rPr>
          <w:rStyle w:val="A3"/>
          <w:rFonts w:ascii="Verdana" w:hAnsi="Verdana"/>
          <w:color w:val="auto"/>
          <w:sz w:val="20"/>
          <w:szCs w:val="20"/>
        </w:rPr>
        <w:t>c</w:t>
      </w:r>
      <w:r w:rsidR="003905E7" w:rsidRPr="00D2777C">
        <w:rPr>
          <w:rStyle w:val="A3"/>
          <w:rFonts w:ascii="Verdana" w:hAnsi="Verdana"/>
          <w:color w:val="auto"/>
          <w:sz w:val="20"/>
          <w:szCs w:val="20"/>
        </w:rPr>
        <w:t xml:space="preserve">reate </w:t>
      </w:r>
      <w:r w:rsidR="00D2777C" w:rsidRPr="00D2777C">
        <w:rPr>
          <w:rStyle w:val="A3"/>
          <w:rFonts w:ascii="Verdana" w:hAnsi="Verdana"/>
          <w:color w:val="auto"/>
          <w:sz w:val="20"/>
          <w:szCs w:val="20"/>
        </w:rPr>
        <w:t>a</w:t>
      </w:r>
      <w:r w:rsidR="003905E7" w:rsidRPr="00D2777C">
        <w:rPr>
          <w:rStyle w:val="A3"/>
          <w:rFonts w:ascii="Verdana" w:hAnsi="Verdana"/>
          <w:color w:val="auto"/>
          <w:sz w:val="20"/>
          <w:szCs w:val="20"/>
        </w:rPr>
        <w:t xml:space="preserve"> visual representation of the path</w:t>
      </w:r>
      <w:r w:rsidRPr="00D2777C">
        <w:rPr>
          <w:rStyle w:val="A3"/>
          <w:rFonts w:ascii="Verdana" w:hAnsi="Verdana"/>
          <w:color w:val="auto"/>
          <w:sz w:val="20"/>
          <w:szCs w:val="20"/>
        </w:rPr>
        <w:t>.</w:t>
      </w:r>
      <w:r w:rsidR="00153237">
        <w:rPr>
          <w:rStyle w:val="A3"/>
          <w:rFonts w:ascii="Verdana" w:hAnsi="Verdana"/>
          <w:color w:val="auto"/>
          <w:sz w:val="20"/>
          <w:szCs w:val="20"/>
        </w:rPr>
        <w:t>)</w:t>
      </w:r>
    </w:p>
    <w:p w:rsidR="005954D7" w:rsidRPr="00623708" w:rsidRDefault="005954D7" w:rsidP="005954D7">
      <w:pPr>
        <w:pStyle w:val="NoSpacing"/>
        <w:rPr>
          <w:rStyle w:val="A3"/>
          <w:rFonts w:ascii="Verdana" w:hAnsi="Verdana"/>
          <w:color w:val="auto"/>
          <w:sz w:val="12"/>
          <w:szCs w:val="12"/>
        </w:rPr>
      </w:pPr>
    </w:p>
    <w:p w:rsidR="005954D7" w:rsidRPr="005954D7" w:rsidRDefault="00903AE6" w:rsidP="005954D7">
      <w:pPr>
        <w:pStyle w:val="NoSpacing"/>
        <w:numPr>
          <w:ilvl w:val="0"/>
          <w:numId w:val="12"/>
        </w:numPr>
        <w:rPr>
          <w:rFonts w:ascii="Verdana" w:hAnsi="Verdana" w:cs="Meta Normal"/>
          <w:sz w:val="20"/>
          <w:szCs w:val="20"/>
        </w:rPr>
      </w:pPr>
      <w:r>
        <w:rPr>
          <w:rStyle w:val="A3"/>
          <w:rFonts w:ascii="Verdana" w:hAnsi="Verdana"/>
          <w:color w:val="auto"/>
          <w:sz w:val="20"/>
          <w:szCs w:val="20"/>
        </w:rPr>
        <w:t>F</w:t>
      </w:r>
      <w:r w:rsidR="005954D7" w:rsidRPr="005954D7">
        <w:rPr>
          <w:rStyle w:val="A3"/>
          <w:rFonts w:ascii="Verdana" w:hAnsi="Verdana"/>
          <w:color w:val="auto"/>
          <w:sz w:val="20"/>
          <w:szCs w:val="20"/>
        </w:rPr>
        <w:t>acilitate a discussion based on the following questions:</w:t>
      </w:r>
      <w:r w:rsidR="005954D7" w:rsidRPr="005954D7">
        <w:rPr>
          <w:rStyle w:val="A9"/>
          <w:rFonts w:ascii="Verdana" w:hAnsi="Verdana"/>
          <w:color w:val="auto"/>
          <w:sz w:val="20"/>
          <w:szCs w:val="20"/>
        </w:rPr>
        <w:t xml:space="preserve"> </w:t>
      </w:r>
    </w:p>
    <w:p w:rsidR="005954D7" w:rsidRPr="005954D7" w:rsidRDefault="005954D7" w:rsidP="00B54505">
      <w:pPr>
        <w:pStyle w:val="NoSpacing"/>
        <w:numPr>
          <w:ilvl w:val="0"/>
          <w:numId w:val="13"/>
        </w:numPr>
        <w:ind w:left="1440"/>
        <w:rPr>
          <w:rFonts w:ascii="Verdana" w:hAnsi="Verdana" w:cs="Meta Normal"/>
          <w:sz w:val="20"/>
          <w:szCs w:val="20"/>
        </w:rPr>
      </w:pP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Think about the word </w:t>
      </w:r>
      <w:r w:rsidRPr="005954D7">
        <w:rPr>
          <w:rStyle w:val="A3"/>
          <w:rFonts w:ascii="Verdana" w:hAnsi="Verdana"/>
          <w:i/>
          <w:iCs/>
          <w:color w:val="auto"/>
          <w:sz w:val="20"/>
          <w:szCs w:val="20"/>
        </w:rPr>
        <w:t>path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. When we think about our future, why should we imagine a path that will take us there? </w:t>
      </w:r>
      <w:bookmarkStart w:id="0" w:name="_GoBack"/>
      <w:bookmarkEnd w:id="0"/>
    </w:p>
    <w:p w:rsidR="005954D7" w:rsidRPr="005954D7" w:rsidRDefault="005954D7" w:rsidP="00B54505">
      <w:pPr>
        <w:pStyle w:val="NoSpacing"/>
        <w:numPr>
          <w:ilvl w:val="0"/>
          <w:numId w:val="13"/>
        </w:numPr>
        <w:ind w:left="1440"/>
        <w:rPr>
          <w:rStyle w:val="A3"/>
          <w:rFonts w:ascii="Verdana" w:hAnsi="Verdana"/>
          <w:color w:val="auto"/>
          <w:sz w:val="20"/>
          <w:szCs w:val="20"/>
        </w:rPr>
      </w:pPr>
      <w:r w:rsidRPr="005954D7">
        <w:rPr>
          <w:rStyle w:val="A3"/>
          <w:rFonts w:ascii="Verdana" w:hAnsi="Verdana"/>
          <w:color w:val="auto"/>
          <w:sz w:val="20"/>
          <w:szCs w:val="20"/>
        </w:rPr>
        <w:t>What does this path look like? Is it straight</w:t>
      </w:r>
      <w:r w:rsidR="00C013CA">
        <w:rPr>
          <w:rStyle w:val="A3"/>
          <w:rFonts w:ascii="Verdana" w:hAnsi="Verdana"/>
          <w:color w:val="auto"/>
          <w:sz w:val="20"/>
          <w:szCs w:val="20"/>
        </w:rPr>
        <w:t xml:space="preserve"> or curved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>?</w:t>
      </w:r>
      <w:r>
        <w:rPr>
          <w:rFonts w:ascii="Verdana" w:hAnsi="Verdana" w:cs="Meta Normal"/>
          <w:sz w:val="20"/>
          <w:szCs w:val="20"/>
        </w:rPr>
        <w:t xml:space="preserve"> 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>What do the curves mean?</w:t>
      </w:r>
    </w:p>
    <w:p w:rsidR="005954D7" w:rsidRDefault="005954D7" w:rsidP="00B54505">
      <w:pPr>
        <w:pStyle w:val="NoSpacing"/>
        <w:numPr>
          <w:ilvl w:val="0"/>
          <w:numId w:val="13"/>
        </w:numPr>
        <w:ind w:left="1440"/>
        <w:rPr>
          <w:rStyle w:val="A3"/>
          <w:rFonts w:ascii="Verdana" w:hAnsi="Verdana"/>
          <w:color w:val="auto"/>
          <w:sz w:val="20"/>
          <w:szCs w:val="20"/>
        </w:rPr>
      </w:pP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How do we get from one place to another on </w:t>
      </w:r>
      <w:r>
        <w:rPr>
          <w:rStyle w:val="A3"/>
          <w:rFonts w:ascii="Verdana" w:hAnsi="Verdana"/>
          <w:color w:val="auto"/>
          <w:sz w:val="20"/>
          <w:szCs w:val="20"/>
        </w:rPr>
        <w:t>our</w:t>
      </w:r>
      <w:r w:rsidR="00153237">
        <w:rPr>
          <w:rStyle w:val="A3"/>
          <w:rFonts w:ascii="Verdana" w:hAnsi="Verdana"/>
          <w:color w:val="auto"/>
          <w:sz w:val="20"/>
          <w:szCs w:val="20"/>
        </w:rPr>
        <w:t xml:space="preserve"> path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>?</w:t>
      </w:r>
    </w:p>
    <w:p w:rsidR="00B54505" w:rsidRPr="00623708" w:rsidRDefault="00B54505" w:rsidP="00B54505">
      <w:pPr>
        <w:pStyle w:val="NoSpacing"/>
        <w:rPr>
          <w:rStyle w:val="A3"/>
          <w:rFonts w:ascii="Verdana" w:hAnsi="Verdana"/>
          <w:color w:val="auto"/>
          <w:sz w:val="12"/>
          <w:szCs w:val="12"/>
        </w:rPr>
      </w:pPr>
    </w:p>
    <w:p w:rsidR="00B54505" w:rsidRDefault="00B54505" w:rsidP="00B54505">
      <w:pPr>
        <w:pStyle w:val="NoSpacing"/>
        <w:numPr>
          <w:ilvl w:val="0"/>
          <w:numId w:val="12"/>
        </w:numPr>
        <w:rPr>
          <w:rStyle w:val="A3"/>
          <w:rFonts w:ascii="Verdana" w:hAnsi="Verdana"/>
          <w:color w:val="auto"/>
          <w:sz w:val="20"/>
          <w:szCs w:val="20"/>
        </w:rPr>
      </w:pPr>
      <w:r>
        <w:rPr>
          <w:rStyle w:val="A3"/>
          <w:rFonts w:ascii="Verdana" w:hAnsi="Verdana"/>
          <w:color w:val="auto"/>
          <w:sz w:val="20"/>
          <w:szCs w:val="20"/>
        </w:rPr>
        <w:t xml:space="preserve">Give students an opportunity to think about where they want to go in their future. Allow them to write and draw about their future on the </w:t>
      </w:r>
      <w:r w:rsidR="00153237">
        <w:rPr>
          <w:rStyle w:val="A3"/>
          <w:rFonts w:ascii="Verdana" w:hAnsi="Verdana"/>
          <w:i/>
          <w:color w:val="auto"/>
          <w:sz w:val="20"/>
          <w:szCs w:val="20"/>
        </w:rPr>
        <w:t>Who Will I</w:t>
      </w:r>
      <w:r w:rsidR="00D46C04">
        <w:rPr>
          <w:rStyle w:val="A3"/>
          <w:rFonts w:ascii="Verdana" w:hAnsi="Verdana"/>
          <w:i/>
          <w:color w:val="auto"/>
          <w:sz w:val="20"/>
          <w:szCs w:val="20"/>
        </w:rPr>
        <w:t xml:space="preserve"> Be</w:t>
      </w:r>
      <w:r>
        <w:rPr>
          <w:rStyle w:val="A3"/>
          <w:rFonts w:ascii="Verdana" w:hAnsi="Verdana"/>
          <w:i/>
          <w:color w:val="auto"/>
          <w:sz w:val="20"/>
          <w:szCs w:val="20"/>
        </w:rPr>
        <w:t>?</w:t>
      </w:r>
      <w:r w:rsidR="0074257B">
        <w:rPr>
          <w:rStyle w:val="A3"/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="0074257B">
        <w:rPr>
          <w:rStyle w:val="A3"/>
          <w:rFonts w:ascii="Verdana" w:hAnsi="Verdana"/>
          <w:color w:val="auto"/>
          <w:sz w:val="20"/>
          <w:szCs w:val="20"/>
        </w:rPr>
        <w:t>handout</w:t>
      </w:r>
      <w:proofErr w:type="gramEnd"/>
      <w:r w:rsidR="0074257B">
        <w:rPr>
          <w:rStyle w:val="A3"/>
          <w:rFonts w:ascii="Verdana" w:hAnsi="Verdana"/>
          <w:color w:val="auto"/>
          <w:sz w:val="20"/>
          <w:szCs w:val="20"/>
        </w:rPr>
        <w:t>.</w:t>
      </w:r>
    </w:p>
    <w:p w:rsidR="00623708" w:rsidRPr="00623708" w:rsidRDefault="00623708" w:rsidP="00623708">
      <w:pPr>
        <w:pStyle w:val="NoSpacing"/>
        <w:ind w:left="720"/>
        <w:rPr>
          <w:rStyle w:val="A3"/>
          <w:rFonts w:ascii="Verdana" w:hAnsi="Verdana"/>
          <w:color w:val="auto"/>
          <w:sz w:val="12"/>
          <w:szCs w:val="12"/>
        </w:rPr>
      </w:pPr>
    </w:p>
    <w:p w:rsidR="00D2777C" w:rsidRPr="00E777EA" w:rsidRDefault="00E777EA" w:rsidP="00E777EA">
      <w:pPr>
        <w:pStyle w:val="NoSpacing"/>
        <w:numPr>
          <w:ilvl w:val="0"/>
          <w:numId w:val="12"/>
        </w:numPr>
        <w:rPr>
          <w:rFonts w:ascii="Verdana" w:hAnsi="Verdana" w:cs="Meta Normal"/>
          <w:sz w:val="20"/>
          <w:szCs w:val="20"/>
        </w:rPr>
      </w:pPr>
      <w:r>
        <w:rPr>
          <w:rStyle w:val="A3"/>
          <w:rFonts w:ascii="Verdana" w:hAnsi="Verdana"/>
          <w:color w:val="auto"/>
          <w:sz w:val="20"/>
          <w:szCs w:val="20"/>
        </w:rPr>
        <w:t xml:space="preserve">Encourage students to share this handout with the champions in their life (family members, friends, neighbors, </w:t>
      </w:r>
      <w:proofErr w:type="gramStart"/>
      <w:r>
        <w:rPr>
          <w:rStyle w:val="A3"/>
          <w:rFonts w:ascii="Verdana" w:hAnsi="Verdana"/>
          <w:color w:val="auto"/>
          <w:sz w:val="20"/>
          <w:szCs w:val="20"/>
        </w:rPr>
        <w:t>other</w:t>
      </w:r>
      <w:proofErr w:type="gramEnd"/>
      <w:r>
        <w:rPr>
          <w:rStyle w:val="A3"/>
          <w:rFonts w:ascii="Verdana" w:hAnsi="Verdana"/>
          <w:color w:val="auto"/>
          <w:sz w:val="20"/>
          <w:szCs w:val="20"/>
        </w:rPr>
        <w:t xml:space="preserve"> school staff) to build their college and career identity.</w:t>
      </w:r>
    </w:p>
    <w:sectPr w:rsidR="00D2777C" w:rsidRPr="00E777EA" w:rsidSect="005954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92" w:rsidRDefault="00F14592" w:rsidP="00112FF6">
      <w:pPr>
        <w:spacing w:after="0" w:line="240" w:lineRule="auto"/>
      </w:pPr>
      <w:r>
        <w:separator/>
      </w:r>
    </w:p>
  </w:endnote>
  <w:endnote w:type="continuationSeparator" w:id="0">
    <w:p w:rsidR="00F14592" w:rsidRDefault="00F14592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Normal LF">
    <w:altName w:val="Meta Normal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92" w:rsidRDefault="00F14592" w:rsidP="00112FF6">
      <w:pPr>
        <w:spacing w:after="0" w:line="240" w:lineRule="auto"/>
      </w:pPr>
      <w:r>
        <w:separator/>
      </w:r>
    </w:p>
  </w:footnote>
  <w:footnote w:type="continuationSeparator" w:id="0">
    <w:p w:rsidR="00F14592" w:rsidRDefault="00F14592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 wp14:anchorId="5B14867C" wp14:editId="3D78250E">
          <wp:simplePos x="0" y="0"/>
          <wp:positionH relativeFrom="column">
            <wp:posOffset>5624195</wp:posOffset>
          </wp:positionH>
          <wp:positionV relativeFrom="paragraph">
            <wp:posOffset>-198755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153237">
      <w:rPr>
        <w:rFonts w:ascii="Verdana" w:eastAsia="Times New Roman" w:hAnsi="Verdana" w:cs="Arial"/>
        <w:b/>
        <w:bCs/>
        <w:color w:val="813335"/>
        <w:sz w:val="24"/>
        <w:szCs w:val="24"/>
      </w:rPr>
      <w:t>THE</w:t>
    </w:r>
    <w:r>
      <w:rPr>
        <w:rFonts w:ascii="Verdana" w:eastAsia="Times New Roman" w:hAnsi="Verdana" w:cs="Arial"/>
        <w:b/>
        <w:bCs/>
        <w:color w:val="813335"/>
        <w:sz w:val="24"/>
        <w:szCs w:val="24"/>
      </w:rPr>
      <w:t xml:space="preserve"> PROMISE</w:t>
    </w:r>
  </w:p>
  <w:p w:rsidR="00D21366" w:rsidRDefault="00D21366" w:rsidP="00433C50">
    <w:pPr>
      <w:spacing w:after="0" w:line="240" w:lineRule="auto"/>
      <w:ind w:right="340"/>
      <w:outlineLvl w:val="2"/>
      <w:rPr>
        <w:rFonts w:ascii="Verdana" w:hAnsi="Verdana"/>
        <w:sz w:val="15"/>
        <w:szCs w:val="15"/>
      </w:rPr>
    </w:pPr>
  </w:p>
  <w:p w:rsidR="00E777EA" w:rsidRPr="00433C50" w:rsidRDefault="00E777EA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66287A82"/>
    <w:lvl w:ilvl="0" w:tplc="5DD8A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AB12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05522"/>
    <w:rsid w:val="000F1542"/>
    <w:rsid w:val="00112FF6"/>
    <w:rsid w:val="00153237"/>
    <w:rsid w:val="00183996"/>
    <w:rsid w:val="002F7D44"/>
    <w:rsid w:val="003313C0"/>
    <w:rsid w:val="003905E7"/>
    <w:rsid w:val="003C6E09"/>
    <w:rsid w:val="003E6D5F"/>
    <w:rsid w:val="00416DB5"/>
    <w:rsid w:val="00433C50"/>
    <w:rsid w:val="00493462"/>
    <w:rsid w:val="004E48E0"/>
    <w:rsid w:val="004F256F"/>
    <w:rsid w:val="00503534"/>
    <w:rsid w:val="00535DF4"/>
    <w:rsid w:val="00550E2D"/>
    <w:rsid w:val="00595070"/>
    <w:rsid w:val="005954D7"/>
    <w:rsid w:val="005A6E22"/>
    <w:rsid w:val="005B4378"/>
    <w:rsid w:val="005B5B1D"/>
    <w:rsid w:val="005E4568"/>
    <w:rsid w:val="00623708"/>
    <w:rsid w:val="00686394"/>
    <w:rsid w:val="006A52DF"/>
    <w:rsid w:val="006B5050"/>
    <w:rsid w:val="0074257B"/>
    <w:rsid w:val="007629B1"/>
    <w:rsid w:val="007C0678"/>
    <w:rsid w:val="00863F00"/>
    <w:rsid w:val="00887670"/>
    <w:rsid w:val="008A1D24"/>
    <w:rsid w:val="008A571B"/>
    <w:rsid w:val="00903AE6"/>
    <w:rsid w:val="00974937"/>
    <w:rsid w:val="009A10B4"/>
    <w:rsid w:val="00A25B50"/>
    <w:rsid w:val="00A65BDD"/>
    <w:rsid w:val="00AD5D56"/>
    <w:rsid w:val="00AE2162"/>
    <w:rsid w:val="00B2132F"/>
    <w:rsid w:val="00B54505"/>
    <w:rsid w:val="00B56FF9"/>
    <w:rsid w:val="00B61A29"/>
    <w:rsid w:val="00B92E85"/>
    <w:rsid w:val="00BA717A"/>
    <w:rsid w:val="00C013CA"/>
    <w:rsid w:val="00C1009A"/>
    <w:rsid w:val="00C17C21"/>
    <w:rsid w:val="00C362A3"/>
    <w:rsid w:val="00C55458"/>
    <w:rsid w:val="00D21366"/>
    <w:rsid w:val="00D2777C"/>
    <w:rsid w:val="00D335A4"/>
    <w:rsid w:val="00D46C04"/>
    <w:rsid w:val="00DD2D24"/>
    <w:rsid w:val="00DF4657"/>
    <w:rsid w:val="00E63214"/>
    <w:rsid w:val="00E777EA"/>
    <w:rsid w:val="00EC0C31"/>
    <w:rsid w:val="00ED5308"/>
    <w:rsid w:val="00EF23F0"/>
    <w:rsid w:val="00F14592"/>
    <w:rsid w:val="00F268B1"/>
    <w:rsid w:val="00F969EB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5632F-1D8B-4A85-A275-488EBF4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A96134D2-1329-408B-8CC5-D02F6009E1B8}" type="presOf" srcId="{FB28DD01-195E-47E7-9384-87F238963A0F}" destId="{8F53D7C8-1066-4846-9B9F-7B86C3F49E86}" srcOrd="0" destOrd="0" presId="urn:microsoft.com/office/officeart/2005/8/layout/radial6"/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C99412F2-D930-466F-AFF1-C10B2B3971E3}" type="presOf" srcId="{1AE5608E-C352-4A1B-AF01-B1EF42B5FC1B}" destId="{086322B7-1554-4809-8D09-6407BAF81F01}" srcOrd="0" destOrd="0" presId="urn:microsoft.com/office/officeart/2005/8/layout/radial6"/>
    <dgm:cxn modelId="{03F0B1F3-B3C7-4A61-84D7-96834A4E346B}" type="presOf" srcId="{FF945DC7-E0F3-427A-AE98-C13C00982EAA}" destId="{80DC37EB-F264-4A64-8675-2C8D2D1D8576}" srcOrd="0" destOrd="0" presId="urn:microsoft.com/office/officeart/2005/8/layout/radial6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5629A2D7-E57F-4EAD-98E1-B77ECC554AAD}" type="presOf" srcId="{1578E5A1-F7A5-491E-806E-DD3695304806}" destId="{67B296BE-D78C-4CD1-AF92-C0CA4F46EC38}" srcOrd="0" destOrd="0" presId="urn:microsoft.com/office/officeart/2005/8/layout/radial6"/>
    <dgm:cxn modelId="{97DDFBC2-DCFC-4CCF-9E56-2802B162EF0C}" type="presOf" srcId="{273D08FD-C56C-4647-9322-34D6BB71AAF1}" destId="{1A7A4728-106A-4208-8838-EE5AD913CCD2}" srcOrd="0" destOrd="0" presId="urn:microsoft.com/office/officeart/2005/8/layout/radial6"/>
    <dgm:cxn modelId="{1542972F-CF87-4059-9AAF-04B25FEC863C}" type="presOf" srcId="{4A5FF929-3DB7-4C02-900D-B661F1FE152D}" destId="{F8D44C42-1716-443B-BA94-1E599ACC57EE}" srcOrd="0" destOrd="0" presId="urn:microsoft.com/office/officeart/2005/8/layout/radial6"/>
    <dgm:cxn modelId="{FEBAC05F-9D82-4D2C-9A3D-C3FDC973E219}" type="presOf" srcId="{2443AB23-7C3B-481A-8C89-DCD523500F3F}" destId="{667FCB4B-27CA-4892-AC36-64E940440084}" srcOrd="0" destOrd="0" presId="urn:microsoft.com/office/officeart/2005/8/layout/radial6"/>
    <dgm:cxn modelId="{7B4A9916-A690-4BF3-9509-A801E029140E}" type="presOf" srcId="{937D9ED5-EFB0-4C2C-B03E-934BB4C8B148}" destId="{3E2665D3-A1D5-481B-940E-B3EFED1256A1}" srcOrd="0" destOrd="0" presId="urn:microsoft.com/office/officeart/2005/8/layout/radial6"/>
    <dgm:cxn modelId="{CAAF9195-8140-4040-A680-57D75E717896}" type="presOf" srcId="{943A632A-5896-4FF6-8F47-CC1FC3D38C78}" destId="{628A3A68-7BC1-442E-B3E9-B0D1899D546B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56F71C08-337B-4B9E-98FA-CFEF62C36D0B}" type="presOf" srcId="{38EF0A0E-4BC3-4C0C-99BE-E0CF3ACA8275}" destId="{43699960-BB39-406A-ACE2-5D59E846A7CA}" srcOrd="0" destOrd="0" presId="urn:microsoft.com/office/officeart/2005/8/layout/radial6"/>
    <dgm:cxn modelId="{6C0F0477-7A53-4406-8B66-FAC2E8852818}" type="presOf" srcId="{F1934DA2-EB4E-41A5-B8D1-44B9BBC664BF}" destId="{9EBF94F9-B057-4302-9582-61635E39F9C7}" srcOrd="0" destOrd="0" presId="urn:microsoft.com/office/officeart/2005/8/layout/radial6"/>
    <dgm:cxn modelId="{FE71CF65-82C6-439A-A1DC-B1E9A2FE902F}" type="presOf" srcId="{5C48B0C9-5ABE-48EC-9FBA-EA96ED2D44DB}" destId="{0F1FFD98-D269-4663-8ACD-3F3EB53E583B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AF525485-8449-45B5-8234-AC8FD4F0E52B}" type="presParOf" srcId="{628A3A68-7BC1-442E-B3E9-B0D1899D546B}" destId="{9EBF94F9-B057-4302-9582-61635E39F9C7}" srcOrd="0" destOrd="0" presId="urn:microsoft.com/office/officeart/2005/8/layout/radial6"/>
    <dgm:cxn modelId="{29CCF636-4EBF-4E83-9079-1332F0CF183C}" type="presParOf" srcId="{628A3A68-7BC1-442E-B3E9-B0D1899D546B}" destId="{0F1FFD98-D269-4663-8ACD-3F3EB53E583B}" srcOrd="1" destOrd="0" presId="urn:microsoft.com/office/officeart/2005/8/layout/radial6"/>
    <dgm:cxn modelId="{0FBC75E7-2286-4330-B338-61BB8EB57754}" type="presParOf" srcId="{628A3A68-7BC1-442E-B3E9-B0D1899D546B}" destId="{0E726260-B031-4630-A3FD-C934DDB61AC8}" srcOrd="2" destOrd="0" presId="urn:microsoft.com/office/officeart/2005/8/layout/radial6"/>
    <dgm:cxn modelId="{B9CDCD22-E300-4DDE-BCB6-9F44D09F8F7C}" type="presParOf" srcId="{628A3A68-7BC1-442E-B3E9-B0D1899D546B}" destId="{086322B7-1554-4809-8D09-6407BAF81F01}" srcOrd="3" destOrd="0" presId="urn:microsoft.com/office/officeart/2005/8/layout/radial6"/>
    <dgm:cxn modelId="{277980A2-50A5-40A1-8D61-4406EB5F59C6}" type="presParOf" srcId="{628A3A68-7BC1-442E-B3E9-B0D1899D546B}" destId="{8F53D7C8-1066-4846-9B9F-7B86C3F49E86}" srcOrd="4" destOrd="0" presId="urn:microsoft.com/office/officeart/2005/8/layout/radial6"/>
    <dgm:cxn modelId="{B4CE924E-5F17-470E-B1D3-BE9EF826ED0A}" type="presParOf" srcId="{628A3A68-7BC1-442E-B3E9-B0D1899D546B}" destId="{C60B3690-891E-41BB-852B-1859E12B7770}" srcOrd="5" destOrd="0" presId="urn:microsoft.com/office/officeart/2005/8/layout/radial6"/>
    <dgm:cxn modelId="{5907DEF2-B46C-4811-A9AE-D3BF937ABF67}" type="presParOf" srcId="{628A3A68-7BC1-442E-B3E9-B0D1899D546B}" destId="{80DC37EB-F264-4A64-8675-2C8D2D1D8576}" srcOrd="6" destOrd="0" presId="urn:microsoft.com/office/officeart/2005/8/layout/radial6"/>
    <dgm:cxn modelId="{7A294FF0-1E13-4450-9AFA-F9BEC05F2AB6}" type="presParOf" srcId="{628A3A68-7BC1-442E-B3E9-B0D1899D546B}" destId="{1A7A4728-106A-4208-8838-EE5AD913CCD2}" srcOrd="7" destOrd="0" presId="urn:microsoft.com/office/officeart/2005/8/layout/radial6"/>
    <dgm:cxn modelId="{9B77E311-B965-4A1B-AFC1-E8545C3F7F7B}" type="presParOf" srcId="{628A3A68-7BC1-442E-B3E9-B0D1899D546B}" destId="{FA9CAB1A-BEA3-4C29-9AC8-EC63E6F4ACD3}" srcOrd="8" destOrd="0" presId="urn:microsoft.com/office/officeart/2005/8/layout/radial6"/>
    <dgm:cxn modelId="{C386EF65-1E52-49C2-9D42-C4FFEFFC3FF8}" type="presParOf" srcId="{628A3A68-7BC1-442E-B3E9-B0D1899D546B}" destId="{F8D44C42-1716-443B-BA94-1E599ACC57EE}" srcOrd="9" destOrd="0" presId="urn:microsoft.com/office/officeart/2005/8/layout/radial6"/>
    <dgm:cxn modelId="{D27124F5-3C6D-4251-819E-A8BBC65299A6}" type="presParOf" srcId="{628A3A68-7BC1-442E-B3E9-B0D1899D546B}" destId="{67B296BE-D78C-4CD1-AF92-C0CA4F46EC38}" srcOrd="10" destOrd="0" presId="urn:microsoft.com/office/officeart/2005/8/layout/radial6"/>
    <dgm:cxn modelId="{38D0E142-80DE-4363-AE4E-3A64C42C2694}" type="presParOf" srcId="{628A3A68-7BC1-442E-B3E9-B0D1899D546B}" destId="{360D5180-2C70-4D23-A280-A5C0F3F58CB3}" srcOrd="11" destOrd="0" presId="urn:microsoft.com/office/officeart/2005/8/layout/radial6"/>
    <dgm:cxn modelId="{146075C2-3A20-437B-A37C-D536335D2817}" type="presParOf" srcId="{628A3A68-7BC1-442E-B3E9-B0D1899D546B}" destId="{667FCB4B-27CA-4892-AC36-64E940440084}" srcOrd="12" destOrd="0" presId="urn:microsoft.com/office/officeart/2005/8/layout/radial6"/>
    <dgm:cxn modelId="{79D2C30B-40B4-4AB3-9DFA-3C2B20F9A9C7}" type="presParOf" srcId="{628A3A68-7BC1-442E-B3E9-B0D1899D546B}" destId="{43699960-BB39-406A-ACE2-5D59E846A7CA}" srcOrd="13" destOrd="0" presId="urn:microsoft.com/office/officeart/2005/8/layout/radial6"/>
    <dgm:cxn modelId="{98026AAE-38EC-445A-A3BC-60E2BEF44D39}" type="presParOf" srcId="{628A3A68-7BC1-442E-B3E9-B0D1899D546B}" destId="{64C784D5-87F9-4057-B902-2ABD549E322E}" srcOrd="14" destOrd="0" presId="urn:microsoft.com/office/officeart/2005/8/layout/radial6"/>
    <dgm:cxn modelId="{0A8F19BE-4D58-496A-9C9C-7FCB80381A81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17A182-8BD0-4128-99FC-3C0A90B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5</cp:revision>
  <cp:lastPrinted>2016-05-06T19:27:00Z</cp:lastPrinted>
  <dcterms:created xsi:type="dcterms:W3CDTF">2016-05-06T19:42:00Z</dcterms:created>
  <dcterms:modified xsi:type="dcterms:W3CDTF">2016-05-13T14:46:00Z</dcterms:modified>
</cp:coreProperties>
</file>